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ECDA" w14:textId="77777777" w:rsidR="00BE48D3" w:rsidRDefault="00A107E3" w:rsidP="00A107E3">
      <w:pPr>
        <w:jc w:val="center"/>
      </w:pPr>
      <w:r>
        <w:rPr>
          <w:u w:val="single"/>
        </w:rPr>
        <w:t>List of information to include in current &amp; pending support</w:t>
      </w:r>
    </w:p>
    <w:p w14:paraId="52E4399E" w14:textId="30957B09" w:rsidR="00A107E3" w:rsidRDefault="00A107E3" w:rsidP="00A107E3">
      <w:r>
        <w:t>C&amp;P support includes all resources in support of and related to research, irrespective of monetary value and including in-kind contributions. If the in-kind contributions that won’t be used on the project/proposal have associated time commitments</w:t>
      </w:r>
      <w:r w:rsidR="00D34D04">
        <w:t>, they</w:t>
      </w:r>
      <w:r>
        <w:t xml:space="preserve"> must also be reported.</w:t>
      </w:r>
    </w:p>
    <w:p w14:paraId="1E303453" w14:textId="6F557FE3" w:rsidR="00485BA4" w:rsidRDefault="00485BA4" w:rsidP="00A107E3">
      <w:r>
        <w:t xml:space="preserve">Information below was extracted from the following: </w:t>
      </w:r>
      <w:hyperlink r:id="rId8" w:history="1">
        <w:r w:rsidRPr="00485BA4">
          <w:rPr>
            <w:rStyle w:val="Hyperlink"/>
          </w:rPr>
          <w:t>NSF PPAG</w:t>
        </w:r>
      </w:hyperlink>
      <w:r>
        <w:t xml:space="preserve">, </w:t>
      </w:r>
      <w:hyperlink r:id="rId9" w:history="1">
        <w:r w:rsidRPr="00485BA4">
          <w:rPr>
            <w:rStyle w:val="Hyperlink"/>
          </w:rPr>
          <w:t>NSPM-33</w:t>
        </w:r>
      </w:hyperlink>
      <w:r>
        <w:t xml:space="preserve">, </w:t>
      </w:r>
      <w:hyperlink r:id="rId10" w:history="1">
        <w:r w:rsidRPr="00485BA4">
          <w:rPr>
            <w:rStyle w:val="Hyperlink"/>
          </w:rPr>
          <w:t>NIH Other Support</w:t>
        </w:r>
      </w:hyperlink>
    </w:p>
    <w:p w14:paraId="5E542D24" w14:textId="3B0C039E" w:rsidR="00EA34B0" w:rsidRDefault="00EA34B0" w:rsidP="00A107E3">
      <w:r>
        <w:rPr>
          <w:b/>
          <w:i/>
        </w:rPr>
        <w:t>Type of Activity:</w:t>
      </w:r>
    </w:p>
    <w:p w14:paraId="14338A78" w14:textId="77777777" w:rsidR="00EA34B0" w:rsidRDefault="00EA34B0" w:rsidP="00EA34B0">
      <w:pPr>
        <w:pStyle w:val="ListParagraph"/>
        <w:numPr>
          <w:ilvl w:val="0"/>
          <w:numId w:val="2"/>
        </w:numPr>
      </w:pPr>
      <w:r>
        <w:t>All projects must be included in the C&amp;P and includes:</w:t>
      </w:r>
    </w:p>
    <w:p w14:paraId="56F38B94" w14:textId="43056B33" w:rsidR="00EA34B0" w:rsidRDefault="00EA34B0" w:rsidP="00EA34B0">
      <w:pPr>
        <w:pStyle w:val="ListParagraph"/>
        <w:numPr>
          <w:ilvl w:val="1"/>
          <w:numId w:val="2"/>
        </w:numPr>
      </w:pPr>
      <w:r>
        <w:t xml:space="preserve">In-kind contributions* that </w:t>
      </w:r>
      <w:r w:rsidRPr="00EA34B0">
        <w:rPr>
          <w:b/>
        </w:rPr>
        <w:t xml:space="preserve">will </w:t>
      </w:r>
      <w:r>
        <w:rPr>
          <w:b/>
        </w:rPr>
        <w:t>NOT</w:t>
      </w:r>
      <w:r w:rsidRPr="00EA34B0">
        <w:rPr>
          <w:b/>
        </w:rPr>
        <w:t xml:space="preserve"> be used in support of the project</w:t>
      </w:r>
      <w:r>
        <w:t xml:space="preserve"> such as:</w:t>
      </w:r>
    </w:p>
    <w:p w14:paraId="5174DA23" w14:textId="77777777" w:rsidR="00EA34B0" w:rsidRDefault="00EA34B0" w:rsidP="00EA34B0">
      <w:pPr>
        <w:pStyle w:val="ListParagraph"/>
        <w:numPr>
          <w:ilvl w:val="2"/>
          <w:numId w:val="2"/>
        </w:numPr>
      </w:pPr>
      <w:r>
        <w:t>Office/laboratory space</w:t>
      </w:r>
    </w:p>
    <w:p w14:paraId="0AE143BD" w14:textId="451706AE" w:rsidR="00EA34B0" w:rsidRDefault="00EA34B0" w:rsidP="00EA34B0">
      <w:pPr>
        <w:pStyle w:val="ListParagraph"/>
        <w:numPr>
          <w:ilvl w:val="2"/>
          <w:numId w:val="2"/>
        </w:numPr>
      </w:pPr>
      <w:r>
        <w:t>Equipment</w:t>
      </w:r>
      <w:r w:rsidR="00426FBF">
        <w:t xml:space="preserve"> (Core or shared equipment that is broadly available does not need to be included in the C&amp;P)</w:t>
      </w:r>
    </w:p>
    <w:p w14:paraId="7EF06706" w14:textId="77777777" w:rsidR="00EA34B0" w:rsidRDefault="00EA34B0" w:rsidP="00EA34B0">
      <w:pPr>
        <w:pStyle w:val="ListParagraph"/>
        <w:numPr>
          <w:ilvl w:val="2"/>
          <w:numId w:val="2"/>
        </w:numPr>
      </w:pPr>
      <w:r>
        <w:t>Supplies</w:t>
      </w:r>
    </w:p>
    <w:p w14:paraId="67AD4850" w14:textId="6A1C0891" w:rsidR="00EA34B0" w:rsidRDefault="00EA34B0" w:rsidP="00EA34B0">
      <w:pPr>
        <w:pStyle w:val="ListParagraph"/>
        <w:numPr>
          <w:ilvl w:val="2"/>
          <w:numId w:val="2"/>
        </w:numPr>
      </w:pPr>
      <w:r>
        <w:t>Employees</w:t>
      </w:r>
      <w:r w:rsidR="007E3A1E">
        <w:t xml:space="preserve"> (includes postdocs and visiting scholars)</w:t>
      </w:r>
    </w:p>
    <w:p w14:paraId="7DBC1E11" w14:textId="77777777" w:rsidR="00EA34B0" w:rsidRDefault="00EA34B0" w:rsidP="00EA34B0">
      <w:pPr>
        <w:pStyle w:val="ListParagraph"/>
        <w:numPr>
          <w:ilvl w:val="2"/>
          <w:numId w:val="2"/>
        </w:numPr>
      </w:pPr>
      <w:r>
        <w:t>Students</w:t>
      </w:r>
    </w:p>
    <w:p w14:paraId="34DA7FCB" w14:textId="77777777" w:rsidR="00EA34B0" w:rsidRDefault="00EA34B0" w:rsidP="00EA34B0">
      <w:pPr>
        <w:pStyle w:val="ListParagraph"/>
        <w:numPr>
          <w:ilvl w:val="2"/>
          <w:numId w:val="2"/>
        </w:numPr>
      </w:pPr>
      <w:r>
        <w:t>Participation of student and visiting researchers supported by other sources of funding</w:t>
      </w:r>
    </w:p>
    <w:p w14:paraId="3D654DE9" w14:textId="77777777" w:rsidR="00EA34B0" w:rsidRDefault="00EA34B0" w:rsidP="00EA34B0">
      <w:pPr>
        <w:pStyle w:val="ListParagraph"/>
        <w:numPr>
          <w:ilvl w:val="3"/>
          <w:numId w:val="2"/>
        </w:numPr>
      </w:pPr>
      <w:r>
        <w:t xml:space="preserve">E.g. Students who are awarded fellowships through NIH, </w:t>
      </w:r>
      <w:proofErr w:type="gramStart"/>
      <w:r>
        <w:t>NSF,DOE</w:t>
      </w:r>
      <w:proofErr w:type="gramEnd"/>
      <w:r>
        <w:t xml:space="preserve"> etc. and visiting scientists who are paid by their home institution</w:t>
      </w:r>
    </w:p>
    <w:p w14:paraId="726AC234" w14:textId="77777777" w:rsidR="00EA34B0" w:rsidRDefault="00EA34B0" w:rsidP="00EA34B0">
      <w:pPr>
        <w:pStyle w:val="ListParagraph"/>
        <w:numPr>
          <w:ilvl w:val="2"/>
          <w:numId w:val="2"/>
        </w:numPr>
      </w:pPr>
      <w:r>
        <w:t>Item or service given with the expectation of an associated time commitment</w:t>
      </w:r>
    </w:p>
    <w:p w14:paraId="04A92793" w14:textId="12AB32C8" w:rsidR="00EA34B0" w:rsidRDefault="00EA34B0" w:rsidP="00EA34B0">
      <w:pPr>
        <w:pStyle w:val="ListParagraph"/>
        <w:numPr>
          <w:ilvl w:val="3"/>
          <w:numId w:val="2"/>
        </w:numPr>
      </w:pPr>
      <w:r>
        <w:t>E.g. Given a non-monetary gift like an instrument, but expected to commit time to the giving organization/individual in return</w:t>
      </w:r>
    </w:p>
    <w:p w14:paraId="7EEB1930" w14:textId="77777777" w:rsidR="00EA34B0" w:rsidRDefault="00EA34B0" w:rsidP="00EA34B0">
      <w:pPr>
        <w:pStyle w:val="ListParagraph"/>
        <w:numPr>
          <w:ilvl w:val="1"/>
          <w:numId w:val="2"/>
        </w:numPr>
      </w:pPr>
      <w:r>
        <w:t xml:space="preserve">Proposed project (if salary is requested and/or expending effort on the project in person months).  </w:t>
      </w:r>
    </w:p>
    <w:p w14:paraId="1C32431F" w14:textId="77777777" w:rsidR="00EA34B0" w:rsidRDefault="00EA34B0" w:rsidP="00EA34B0">
      <w:pPr>
        <w:pStyle w:val="ListParagraph"/>
        <w:numPr>
          <w:ilvl w:val="2"/>
          <w:numId w:val="2"/>
        </w:numPr>
      </w:pPr>
      <w:proofErr w:type="gramStart"/>
      <w:r>
        <w:t>9 month</w:t>
      </w:r>
      <w:proofErr w:type="gramEnd"/>
      <w:r>
        <w:t xml:space="preserve"> employees are normally considered summer months</w:t>
      </w:r>
    </w:p>
    <w:p w14:paraId="4F45B954" w14:textId="77777777" w:rsidR="00EA34B0" w:rsidRDefault="00EA34B0" w:rsidP="00EA34B0">
      <w:pPr>
        <w:pStyle w:val="ListParagraph"/>
        <w:numPr>
          <w:ilvl w:val="2"/>
          <w:numId w:val="2"/>
        </w:numPr>
      </w:pPr>
      <w:proofErr w:type="gramStart"/>
      <w:r>
        <w:t>12 month</w:t>
      </w:r>
      <w:proofErr w:type="gramEnd"/>
      <w:r>
        <w:t xml:space="preserve"> employees are calendar months</w:t>
      </w:r>
    </w:p>
    <w:p w14:paraId="40E3A6C7" w14:textId="77777777" w:rsidR="00EA34B0" w:rsidRDefault="00EA34B0" w:rsidP="00EA34B0">
      <w:pPr>
        <w:pStyle w:val="ListParagraph"/>
        <w:numPr>
          <w:ilvl w:val="2"/>
          <w:numId w:val="2"/>
        </w:numPr>
      </w:pPr>
      <w:r>
        <w:t>OSP requires a minimum of 1% per year. For a 12-month employee that is 1.20 month and for a 9-month employee it is 0.06 month</w:t>
      </w:r>
    </w:p>
    <w:p w14:paraId="4CC7CEB7" w14:textId="26DC8511" w:rsidR="00EA34B0" w:rsidRDefault="00EA34B0" w:rsidP="007E3A1E">
      <w:pPr>
        <w:pStyle w:val="ListParagraph"/>
        <w:numPr>
          <w:ilvl w:val="1"/>
          <w:numId w:val="2"/>
        </w:numPr>
      </w:pPr>
      <w:r>
        <w:t>Current</w:t>
      </w:r>
      <w:r w:rsidR="007E3A1E">
        <w:t xml:space="preserve"> and pending</w:t>
      </w:r>
      <w:r>
        <w:t xml:space="preserve"> project support </w:t>
      </w:r>
      <w:r w:rsidR="007E3A1E">
        <w:t>must include programs sponsored by foreign governments, including sponsored talent recruitment programs</w:t>
      </w:r>
    </w:p>
    <w:p w14:paraId="3988D58A" w14:textId="38372415" w:rsidR="00EA34B0" w:rsidRDefault="00EA34B0" w:rsidP="00EA34B0">
      <w:r>
        <w:t>*NOTE: I</w:t>
      </w:r>
      <w:r>
        <w:t xml:space="preserve">n-kind contributions that </w:t>
      </w:r>
      <w:r w:rsidRPr="00EA34B0">
        <w:rPr>
          <w:b/>
        </w:rPr>
        <w:t>will be used in support of the project</w:t>
      </w:r>
      <w:r w:rsidRPr="00EA34B0">
        <w:rPr>
          <w:b/>
        </w:rPr>
        <w:t xml:space="preserve"> </w:t>
      </w:r>
      <w:r w:rsidRPr="00EA34B0">
        <w:t>should be entered in the Facilities document</w:t>
      </w:r>
      <w:r w:rsidR="007E3A1E">
        <w:t>. This includes personnel (postdocs, students, visiting scholars) who are supported by an external entity and will be involved in the project.</w:t>
      </w:r>
    </w:p>
    <w:p w14:paraId="59CAA931" w14:textId="47D49742" w:rsidR="00EA34B0" w:rsidRDefault="008A0FE8" w:rsidP="00EA34B0">
      <w:pPr>
        <w:pStyle w:val="ListParagraph"/>
        <w:numPr>
          <w:ilvl w:val="0"/>
          <w:numId w:val="2"/>
        </w:numPr>
      </w:pPr>
      <w:r>
        <w:t xml:space="preserve">Consulting and other activities that require an EPAP do NOT need to be included in the C&amp;P. Although “consulting that falls outside of an individual’s appointment/agreement” should be included in the C&amp;P, </w:t>
      </w:r>
      <w:r w:rsidRPr="008A0FE8">
        <w:rPr>
          <w:b/>
        </w:rPr>
        <w:t>this should NEVER apply</w:t>
      </w:r>
      <w:r>
        <w:t xml:space="preserve"> to UNC faculty and staff since you must file an EPAP for paid activities falling outside university duties.</w:t>
      </w:r>
    </w:p>
    <w:p w14:paraId="7FE85223" w14:textId="42429106" w:rsidR="00426FBF" w:rsidRDefault="00426FBF" w:rsidP="00EA34B0">
      <w:pPr>
        <w:pStyle w:val="ListParagraph"/>
        <w:numPr>
          <w:ilvl w:val="0"/>
          <w:numId w:val="2"/>
        </w:numPr>
      </w:pPr>
      <w:r>
        <w:t>Travel support to a workshop or conference doesn’t need to be reported.</w:t>
      </w:r>
    </w:p>
    <w:p w14:paraId="41BBAA59" w14:textId="0EC27111" w:rsidR="00426FBF" w:rsidRDefault="00426FBF" w:rsidP="00426FBF">
      <w:pPr>
        <w:pStyle w:val="ListParagraph"/>
        <w:numPr>
          <w:ilvl w:val="1"/>
          <w:numId w:val="2"/>
        </w:numPr>
      </w:pPr>
      <w:r>
        <w:t xml:space="preserve">However, if a time commitment is associated with the travel support, such as a </w:t>
      </w:r>
      <w:proofErr w:type="spellStart"/>
      <w:r>
        <w:t>Humbolt</w:t>
      </w:r>
      <w:proofErr w:type="spellEnd"/>
      <w:r>
        <w:t xml:space="preserve"> fellowship, then the support needs to be included in the C&amp;P.</w:t>
      </w:r>
    </w:p>
    <w:p w14:paraId="50DD83AF" w14:textId="54786381" w:rsidR="00426FBF" w:rsidRDefault="00426FBF" w:rsidP="00426FBF">
      <w:pPr>
        <w:pStyle w:val="ListParagraph"/>
        <w:numPr>
          <w:ilvl w:val="0"/>
          <w:numId w:val="2"/>
        </w:numPr>
      </w:pPr>
      <w:r>
        <w:t>Startup companies licensing based on university work and associated IP don’t need to be reported.</w:t>
      </w:r>
    </w:p>
    <w:p w14:paraId="298E2CE6" w14:textId="51D05E5D" w:rsidR="00426FBF" w:rsidRDefault="00426FBF" w:rsidP="00426FBF">
      <w:pPr>
        <w:pStyle w:val="ListParagraph"/>
        <w:numPr>
          <w:ilvl w:val="1"/>
          <w:numId w:val="2"/>
        </w:numPr>
      </w:pPr>
      <w:r>
        <w:lastRenderedPageBreak/>
        <w:t>However, if you have a start-up that is NOT based on university work or associated IP, then it must be listed in the C&amp;P.</w:t>
      </w:r>
    </w:p>
    <w:p w14:paraId="3EC8FC19" w14:textId="49C93D90" w:rsidR="007B034E" w:rsidRDefault="007B034E" w:rsidP="007B034E">
      <w:pPr>
        <w:pStyle w:val="ListParagraph"/>
        <w:numPr>
          <w:ilvl w:val="0"/>
          <w:numId w:val="2"/>
        </w:numPr>
      </w:pPr>
      <w:r>
        <w:t>Gifts given with no expectation of anything in return</w:t>
      </w:r>
      <w:r>
        <w:t xml:space="preserve"> do not need to be included in the C&amp;P</w:t>
      </w:r>
    </w:p>
    <w:p w14:paraId="4D8092D7" w14:textId="14CBFE09" w:rsidR="00640492" w:rsidRPr="00640492" w:rsidRDefault="007B034E" w:rsidP="007B034E">
      <w:pPr>
        <w:pStyle w:val="ListParagraph"/>
        <w:numPr>
          <w:ilvl w:val="1"/>
          <w:numId w:val="2"/>
        </w:numPr>
      </w:pPr>
      <w:r>
        <w:t>NOTE: Anything gifted with expectation of something in return (e.g. money provided by a company that has asked you to prepare samples or conference support for a vendor booth) is not considered a gift and should be included in the C&amp;P.</w:t>
      </w:r>
      <w:bookmarkStart w:id="0" w:name="_GoBack"/>
      <w:bookmarkEnd w:id="0"/>
    </w:p>
    <w:sectPr w:rsidR="00640492" w:rsidRPr="0064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933"/>
    <w:multiLevelType w:val="hybridMultilevel"/>
    <w:tmpl w:val="6EB21D54"/>
    <w:lvl w:ilvl="0" w:tplc="020CD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641B"/>
    <w:multiLevelType w:val="hybridMultilevel"/>
    <w:tmpl w:val="EF06652E"/>
    <w:lvl w:ilvl="0" w:tplc="D1148D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E3"/>
    <w:rsid w:val="000E7E69"/>
    <w:rsid w:val="00426FBF"/>
    <w:rsid w:val="004319A0"/>
    <w:rsid w:val="00485BA4"/>
    <w:rsid w:val="0058459B"/>
    <w:rsid w:val="00640492"/>
    <w:rsid w:val="007A6CA8"/>
    <w:rsid w:val="007B034E"/>
    <w:rsid w:val="007E3A1E"/>
    <w:rsid w:val="008A0FE8"/>
    <w:rsid w:val="00A107E3"/>
    <w:rsid w:val="00A47563"/>
    <w:rsid w:val="00BD141F"/>
    <w:rsid w:val="00BE48D3"/>
    <w:rsid w:val="00D34D04"/>
    <w:rsid w:val="00EA34B0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3F8D"/>
  <w15:chartTrackingRefBased/>
  <w15:docId w15:val="{80DB922F-0FAB-41D6-930C-10F4671C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B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B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f.gov/publications/pub_summ.jsp?ods_key=pap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othersupport.htm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Ralph%20L%20House\Downloads\010422-NSPM-33-Implementation-Guidance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84D4D692EEF45BAD1B83B8AF3B0C8" ma:contentTypeVersion="15" ma:contentTypeDescription="Create a new document." ma:contentTypeScope="" ma:versionID="63aedab8d8c1d2e02e454b324b206675">
  <xsd:schema xmlns:xsd="http://www.w3.org/2001/XMLSchema" xmlns:xs="http://www.w3.org/2001/XMLSchema" xmlns:p="http://schemas.microsoft.com/office/2006/metadata/properties" xmlns:ns3="9e19dafc-6171-43da-926f-349d2fcd93a8" xmlns:ns4="f61bdd32-55d0-4541-a652-627c6e475bfe" targetNamespace="http://schemas.microsoft.com/office/2006/metadata/properties" ma:root="true" ma:fieldsID="9bdf437c8c614b79520d5507627363cf" ns3:_="" ns4:_="">
    <xsd:import namespace="9e19dafc-6171-43da-926f-349d2fcd93a8"/>
    <xsd:import namespace="f61bdd32-55d0-4541-a652-627c6e475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dafc-6171-43da-926f-349d2fcd9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bdd32-55d0-4541-a652-627c6e475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19dafc-6171-43da-926f-349d2fcd93a8" xsi:nil="true"/>
  </documentManagement>
</p:properties>
</file>

<file path=customXml/itemProps1.xml><?xml version="1.0" encoding="utf-8"?>
<ds:datastoreItem xmlns:ds="http://schemas.openxmlformats.org/officeDocument/2006/customXml" ds:itemID="{439D552F-C61B-40A8-AE20-4BE68D1AF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9dafc-6171-43da-926f-349d2fcd93a8"/>
    <ds:schemaRef ds:uri="f61bdd32-55d0-4541-a652-627c6e475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B78A2-CACE-43CD-A8F7-566672D3B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D0D24-F9D2-4F91-B320-87B70BFC6419}">
  <ds:schemaRefs>
    <ds:schemaRef ds:uri="http://purl.org/dc/elements/1.1/"/>
    <ds:schemaRef ds:uri="http://schemas.microsoft.com/office/2006/metadata/properties"/>
    <ds:schemaRef ds:uri="9e19dafc-6171-43da-926f-349d2fcd93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61bdd32-55d0-4541-a652-627c6e475b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House</dc:creator>
  <cp:keywords/>
  <dc:description/>
  <cp:lastModifiedBy>House, Ralph L</cp:lastModifiedBy>
  <cp:revision>2</cp:revision>
  <dcterms:created xsi:type="dcterms:W3CDTF">2023-07-14T17:18:00Z</dcterms:created>
  <dcterms:modified xsi:type="dcterms:W3CDTF">2023-07-14T17:18:00Z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0x01010083C84D4D692EEF45BAD1B83B8AF3B0C8</vt:lpwstr>
  </property>
</Properties>
</file>