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91" w:rsidRPr="00F715FB" w:rsidRDefault="00DD2B91" w:rsidP="00DD2B91">
      <w:pPr>
        <w:pStyle w:val="faxinfobody"/>
        <w:tabs>
          <w:tab w:val="left" w:pos="-2160"/>
        </w:tabs>
        <w:ind w:left="0"/>
        <w:rPr>
          <w:rFonts w:asciiTheme="minorHAnsi" w:hAnsiTheme="minorHAnsi" w:cstheme="minorHAnsi"/>
          <w:szCs w:val="24"/>
        </w:rPr>
      </w:pPr>
      <w:r w:rsidRPr="00F715FB">
        <w:rPr>
          <w:rFonts w:asciiTheme="minorHAnsi" w:hAnsiTheme="minorHAnsi" w:cstheme="minorHAnsi"/>
          <w:szCs w:val="24"/>
        </w:rPr>
        <w:fldChar w:fldCharType="begin"/>
      </w:r>
      <w:r w:rsidRPr="00F715FB">
        <w:rPr>
          <w:rFonts w:asciiTheme="minorHAnsi" w:hAnsiTheme="minorHAnsi" w:cstheme="minorHAnsi"/>
          <w:szCs w:val="24"/>
        </w:rPr>
        <w:instrText xml:space="preserve"> TIME \@ "MMMM d, yyyy" </w:instrText>
      </w:r>
      <w:r w:rsidRPr="00F715FB">
        <w:rPr>
          <w:rFonts w:asciiTheme="minorHAnsi" w:hAnsiTheme="minorHAnsi" w:cstheme="minorHAnsi"/>
          <w:szCs w:val="24"/>
        </w:rPr>
        <w:fldChar w:fldCharType="separate"/>
      </w:r>
      <w:r w:rsidR="00F715FB" w:rsidRPr="00F715FB">
        <w:rPr>
          <w:rFonts w:asciiTheme="minorHAnsi" w:hAnsiTheme="minorHAnsi" w:cstheme="minorHAnsi"/>
          <w:noProof/>
          <w:szCs w:val="24"/>
        </w:rPr>
        <w:t>January 7, 2020</w:t>
      </w:r>
      <w:r w:rsidRPr="00F715FB">
        <w:rPr>
          <w:rFonts w:asciiTheme="minorHAnsi" w:hAnsiTheme="minorHAnsi" w:cstheme="minorHAnsi"/>
          <w:szCs w:val="24"/>
        </w:rPr>
        <w:fldChar w:fldCharType="end"/>
      </w:r>
    </w:p>
    <w:p w:rsidR="00DD2B91" w:rsidRPr="00F715FB" w:rsidRDefault="00DD2B91" w:rsidP="00DD2B91">
      <w:pPr>
        <w:pStyle w:val="faxinfobody"/>
        <w:tabs>
          <w:tab w:val="left" w:pos="-2160"/>
        </w:tabs>
        <w:ind w:left="0"/>
        <w:rPr>
          <w:rFonts w:asciiTheme="minorHAnsi" w:hAnsiTheme="minorHAnsi" w:cstheme="minorHAnsi"/>
          <w:szCs w:val="24"/>
        </w:rPr>
      </w:pPr>
    </w:p>
    <w:p w:rsidR="00DD2B91" w:rsidRPr="00F715FB" w:rsidRDefault="00F715FB" w:rsidP="00DD2B91">
      <w:pPr>
        <w:pStyle w:val="faxinfobody"/>
        <w:tabs>
          <w:tab w:val="left" w:pos="-2160"/>
        </w:tabs>
        <w:ind w:left="0"/>
        <w:outlineLvl w:val="0"/>
        <w:rPr>
          <w:rFonts w:asciiTheme="minorHAnsi" w:hAnsiTheme="minorHAnsi" w:cstheme="minorHAnsi"/>
          <w:szCs w:val="24"/>
        </w:rPr>
      </w:pPr>
      <w:r w:rsidRPr="00F715FB">
        <w:rPr>
          <w:rFonts w:asciiTheme="minorHAnsi" w:hAnsiTheme="minorHAnsi" w:cstheme="minorHAnsi"/>
          <w:szCs w:val="24"/>
        </w:rPr>
        <w:t>Purchasing Services</w:t>
      </w:r>
    </w:p>
    <w:p w:rsidR="00DD2B91" w:rsidRPr="00F715FB" w:rsidRDefault="00F715FB" w:rsidP="00DD2B91">
      <w:pPr>
        <w:pStyle w:val="faxinfobody"/>
        <w:tabs>
          <w:tab w:val="left" w:pos="-2160"/>
        </w:tabs>
        <w:ind w:left="0"/>
        <w:rPr>
          <w:rFonts w:asciiTheme="minorHAnsi" w:hAnsiTheme="minorHAnsi" w:cstheme="minorHAnsi"/>
          <w:szCs w:val="24"/>
        </w:rPr>
      </w:pPr>
      <w:r w:rsidRPr="00F715FB">
        <w:rPr>
          <w:rFonts w:asciiTheme="minorHAnsi" w:hAnsiTheme="minorHAnsi" w:cstheme="minorHAnsi"/>
          <w:szCs w:val="24"/>
        </w:rPr>
        <w:t>University of North Carolina at Chapel Hill</w:t>
      </w:r>
    </w:p>
    <w:p w:rsidR="00F715FB" w:rsidRPr="00F715FB" w:rsidRDefault="00F715FB" w:rsidP="00F715FB">
      <w:pPr>
        <w:pStyle w:val="faxinfobody"/>
        <w:tabs>
          <w:tab w:val="left" w:pos="-2160"/>
          <w:tab w:val="left" w:pos="90"/>
        </w:tabs>
        <w:ind w:left="0"/>
        <w:rPr>
          <w:rFonts w:asciiTheme="minorHAnsi" w:hAnsiTheme="minorHAnsi" w:cstheme="minorHAnsi"/>
          <w:szCs w:val="24"/>
        </w:rPr>
      </w:pPr>
      <w:r w:rsidRPr="00F715FB">
        <w:rPr>
          <w:rFonts w:asciiTheme="minorHAnsi" w:hAnsiTheme="minorHAnsi" w:cstheme="minorHAnsi"/>
          <w:szCs w:val="24"/>
        </w:rPr>
        <w:t>Campus Box 1100</w:t>
      </w:r>
    </w:p>
    <w:p w:rsidR="00F715FB" w:rsidRPr="00F715FB" w:rsidRDefault="00F715FB" w:rsidP="00F715FB">
      <w:pPr>
        <w:pStyle w:val="faxinfobody"/>
        <w:tabs>
          <w:tab w:val="left" w:pos="-2160"/>
          <w:tab w:val="left" w:pos="90"/>
        </w:tabs>
        <w:ind w:left="0"/>
        <w:rPr>
          <w:rFonts w:asciiTheme="minorHAnsi" w:hAnsiTheme="minorHAnsi" w:cstheme="minorHAnsi"/>
          <w:szCs w:val="24"/>
        </w:rPr>
      </w:pPr>
      <w:r w:rsidRPr="00F715FB">
        <w:rPr>
          <w:rFonts w:asciiTheme="minorHAnsi" w:hAnsiTheme="minorHAnsi" w:cstheme="minorHAnsi"/>
          <w:szCs w:val="24"/>
        </w:rPr>
        <w:t>104 Airport Drive, Suite 2700</w:t>
      </w:r>
    </w:p>
    <w:p w:rsidR="00DD2B91" w:rsidRPr="00F715FB" w:rsidRDefault="00F715FB" w:rsidP="00F715FB">
      <w:pPr>
        <w:pStyle w:val="faxinfobody"/>
        <w:tabs>
          <w:tab w:val="left" w:pos="-2160"/>
          <w:tab w:val="left" w:pos="90"/>
        </w:tabs>
        <w:ind w:left="0"/>
        <w:rPr>
          <w:rFonts w:asciiTheme="minorHAnsi" w:hAnsiTheme="minorHAnsi" w:cstheme="minorHAnsi"/>
          <w:szCs w:val="24"/>
        </w:rPr>
      </w:pPr>
      <w:r w:rsidRPr="00F715FB">
        <w:rPr>
          <w:rFonts w:asciiTheme="minorHAnsi" w:hAnsiTheme="minorHAnsi" w:cstheme="minorHAnsi"/>
          <w:szCs w:val="24"/>
        </w:rPr>
        <w:t>Chapel Hill, NC 27599-1100</w:t>
      </w:r>
    </w:p>
    <w:p w:rsidR="00DD2B91" w:rsidRPr="00F715FB" w:rsidRDefault="00DD2B91" w:rsidP="00DD2B91">
      <w:pPr>
        <w:pStyle w:val="faxinfobody"/>
        <w:tabs>
          <w:tab w:val="left" w:pos="-2160"/>
        </w:tabs>
        <w:ind w:left="0"/>
        <w:rPr>
          <w:rFonts w:asciiTheme="minorHAnsi" w:hAnsiTheme="minorHAnsi" w:cstheme="minorHAnsi"/>
          <w:szCs w:val="24"/>
        </w:rPr>
      </w:pPr>
    </w:p>
    <w:p w:rsidR="00DD2B91" w:rsidRPr="00F715FB" w:rsidRDefault="00F715FB" w:rsidP="00DD2B91">
      <w:pPr>
        <w:pStyle w:val="faxinfobody"/>
        <w:tabs>
          <w:tab w:val="left" w:pos="-2160"/>
        </w:tabs>
        <w:ind w:left="0"/>
        <w:rPr>
          <w:rFonts w:asciiTheme="minorHAnsi" w:hAnsiTheme="minorHAnsi" w:cstheme="minorHAnsi"/>
          <w:szCs w:val="24"/>
        </w:rPr>
      </w:pPr>
      <w:r w:rsidRPr="00F715FB">
        <w:rPr>
          <w:rFonts w:asciiTheme="minorHAnsi" w:hAnsiTheme="minorHAnsi" w:cstheme="minorHAnsi"/>
          <w:szCs w:val="24"/>
        </w:rPr>
        <w:t>Re: Sole Source Justification</w:t>
      </w:r>
    </w:p>
    <w:p w:rsidR="00F715FB" w:rsidRDefault="00F715FB" w:rsidP="00DD2B91">
      <w:pPr>
        <w:pStyle w:val="faxinfobody"/>
        <w:tabs>
          <w:tab w:val="left" w:pos="-2160"/>
        </w:tabs>
        <w:ind w:left="0"/>
        <w:outlineLvl w:val="0"/>
        <w:rPr>
          <w:b/>
          <w:sz w:val="22"/>
        </w:rPr>
      </w:pPr>
    </w:p>
    <w:p w:rsidR="00F715FB" w:rsidRPr="00F715FB" w:rsidRDefault="00F715FB" w:rsidP="00DD2B91">
      <w:pPr>
        <w:pStyle w:val="faxinfobody"/>
        <w:tabs>
          <w:tab w:val="left" w:pos="-2160"/>
        </w:tabs>
        <w:ind w:left="0"/>
        <w:outlineLvl w:val="0"/>
        <w:rPr>
          <w:rFonts w:asciiTheme="minorHAnsi" w:hAnsiTheme="minorHAnsi" w:cstheme="minorHAnsi"/>
          <w:szCs w:val="24"/>
        </w:rPr>
      </w:pPr>
      <w:r w:rsidRPr="00F715FB">
        <w:rPr>
          <w:rFonts w:asciiTheme="minorHAnsi" w:hAnsiTheme="minorHAnsi" w:cstheme="minorHAnsi"/>
          <w:szCs w:val="24"/>
        </w:rPr>
        <w:t>This is a sole source</w:t>
      </w:r>
      <w:r w:rsidR="00B149CE">
        <w:rPr>
          <w:rFonts w:asciiTheme="minorHAnsi" w:hAnsiTheme="minorHAnsi" w:cstheme="minorHAnsi"/>
          <w:szCs w:val="24"/>
        </w:rPr>
        <w:t>/brand specific</w:t>
      </w:r>
      <w:r w:rsidRPr="00F715FB">
        <w:rPr>
          <w:rFonts w:asciiTheme="minorHAnsi" w:hAnsiTheme="minorHAnsi" w:cstheme="minorHAnsi"/>
          <w:szCs w:val="24"/>
        </w:rPr>
        <w:t xml:space="preserve"> justification for purchasing a </w:t>
      </w:r>
      <w:r w:rsidR="00B149CE">
        <w:rPr>
          <w:rFonts w:asciiTheme="minorHAnsi" w:hAnsiTheme="minorHAnsi" w:cstheme="minorHAnsi"/>
          <w:szCs w:val="24"/>
        </w:rPr>
        <w:t>XXXX</w:t>
      </w:r>
      <w:r w:rsidRPr="00F715FB">
        <w:rPr>
          <w:rFonts w:asciiTheme="minorHAnsi" w:hAnsiTheme="minorHAnsi" w:cstheme="minorHAnsi"/>
          <w:szCs w:val="24"/>
        </w:rPr>
        <w:t xml:space="preserve"> to </w:t>
      </w:r>
      <w:r w:rsidR="00B149CE">
        <w:rPr>
          <w:rFonts w:asciiTheme="minorHAnsi" w:hAnsiTheme="minorHAnsi" w:cstheme="minorHAnsi"/>
          <w:szCs w:val="24"/>
        </w:rPr>
        <w:t xml:space="preserve">accomplish </w:t>
      </w:r>
      <w:r w:rsidRPr="00F715FB">
        <w:rPr>
          <w:rFonts w:asciiTheme="minorHAnsi" w:hAnsiTheme="minorHAnsi" w:cstheme="minorHAnsi"/>
          <w:szCs w:val="24"/>
        </w:rPr>
        <w:t>XXXX at UNC-CH.</w:t>
      </w:r>
    </w:p>
    <w:p w:rsidR="00F715FB" w:rsidRPr="00F715FB" w:rsidRDefault="00F715FB" w:rsidP="00DD2B91">
      <w:pPr>
        <w:pStyle w:val="faxinfobody"/>
        <w:tabs>
          <w:tab w:val="left" w:pos="-2160"/>
        </w:tabs>
        <w:ind w:left="0"/>
        <w:outlineLvl w:val="0"/>
        <w:rPr>
          <w:rFonts w:asciiTheme="minorHAnsi" w:hAnsiTheme="minorHAnsi" w:cstheme="minorHAnsi"/>
          <w:b/>
          <w:szCs w:val="24"/>
        </w:rPr>
      </w:pPr>
    </w:p>
    <w:p w:rsidR="00B149CE" w:rsidRDefault="00B149CE" w:rsidP="00F715FB">
      <w:pPr>
        <w:rPr>
          <w:b/>
        </w:rPr>
      </w:pPr>
      <w:r>
        <w:rPr>
          <w:b/>
        </w:rPr>
        <w:t>Example</w:t>
      </w:r>
      <w:bookmarkStart w:id="0" w:name="_GoBack"/>
      <w:bookmarkEnd w:id="0"/>
      <w:r>
        <w:rPr>
          <w:b/>
        </w:rPr>
        <w:t xml:space="preserve"> justifications:</w:t>
      </w:r>
    </w:p>
    <w:p w:rsidR="00B149CE" w:rsidRDefault="00B149CE" w:rsidP="00F715FB">
      <w:pPr>
        <w:rPr>
          <w:b/>
        </w:rPr>
      </w:pPr>
    </w:p>
    <w:p w:rsidR="00F715FB" w:rsidRPr="0070577C" w:rsidRDefault="00F715FB" w:rsidP="00F715FB">
      <w:pPr>
        <w:rPr>
          <w:b/>
        </w:rPr>
      </w:pPr>
      <w:r w:rsidRPr="0070577C">
        <w:rPr>
          <w:b/>
        </w:rPr>
        <w:t>Sole Source Justification:</w:t>
      </w:r>
    </w:p>
    <w:p w:rsidR="00F715FB" w:rsidRDefault="00F715FB" w:rsidP="00F715FB"/>
    <w:p w:rsidR="00F715FB" w:rsidRDefault="00F715FB" w:rsidP="00F715FB">
      <w:r>
        <w:t xml:space="preserve">We wish to purchase a mass spectrometer with a probe length of 11.3”, which is the longest probe available. The probe length and its large acceptance angle are two critical specifications required for my research. This is the only product that has the features necessary to support my research work. No other probes come close to meeting these requirements. </w:t>
      </w:r>
      <w:proofErr w:type="spellStart"/>
      <w:r>
        <w:t>Quintronix</w:t>
      </w:r>
      <w:proofErr w:type="spellEnd"/>
      <w:r>
        <w:t xml:space="preserve"> is the manufacturer and the only company from which this probe is available. </w:t>
      </w:r>
    </w:p>
    <w:p w:rsidR="00F715FB" w:rsidRDefault="00F715FB" w:rsidP="00F715FB"/>
    <w:p w:rsidR="00F715FB" w:rsidRPr="0070577C" w:rsidRDefault="00F715FB" w:rsidP="00F715FB">
      <w:pPr>
        <w:rPr>
          <w:b/>
        </w:rPr>
      </w:pPr>
      <w:r w:rsidRPr="0070577C">
        <w:rPr>
          <w:b/>
        </w:rPr>
        <w:t>Brand Specific Justification:</w:t>
      </w:r>
    </w:p>
    <w:p w:rsidR="00F715FB" w:rsidRDefault="00F715FB" w:rsidP="00F715FB"/>
    <w:p w:rsidR="00F715FB" w:rsidRDefault="00F715FB" w:rsidP="00F715FB">
      <w:r>
        <w:t xml:space="preserve">We wish to purchase a </w:t>
      </w:r>
      <w:proofErr w:type="spellStart"/>
      <w:r>
        <w:t>RADVision</w:t>
      </w:r>
      <w:proofErr w:type="spellEnd"/>
      <w:r>
        <w:t xml:space="preserve"> L2W-323 multimedia gateway to match our existing equipment. We already have a </w:t>
      </w:r>
      <w:proofErr w:type="spellStart"/>
      <w:r>
        <w:t>RADVision</w:t>
      </w:r>
      <w:proofErr w:type="spellEnd"/>
      <w:r>
        <w:t xml:space="preserve"> control infrastructure in place for existing similar gateways, gatekeepers and multipoint control units and require a new gateway that will integrate seamlessly with that environment. The PRI interface of this unit is necessary to achieve the call density required for </w:t>
      </w:r>
      <w:proofErr w:type="spellStart"/>
      <w:r>
        <w:t>out</w:t>
      </w:r>
      <w:proofErr w:type="spellEnd"/>
      <w:r>
        <w:t xml:space="preserve"> application. Therefore, </w:t>
      </w:r>
      <w:proofErr w:type="spellStart"/>
      <w:r>
        <w:t>RADVision</w:t>
      </w:r>
      <w:proofErr w:type="spellEnd"/>
      <w:r>
        <w:t xml:space="preserve"> is the only brand that will be acceptable for our needs. </w:t>
      </w:r>
    </w:p>
    <w:p w:rsidR="00F715FB" w:rsidRDefault="00F715FB" w:rsidP="00DD2B91">
      <w:pPr>
        <w:pStyle w:val="faxinfobody"/>
        <w:tabs>
          <w:tab w:val="left" w:pos="-2160"/>
        </w:tabs>
        <w:ind w:left="0"/>
        <w:outlineLvl w:val="0"/>
        <w:rPr>
          <w:b/>
          <w:sz w:val="22"/>
        </w:rPr>
      </w:pPr>
    </w:p>
    <w:p w:rsidR="00AD6842" w:rsidRDefault="00AD6842"/>
    <w:p w:rsidR="00F715FB" w:rsidRDefault="00F715FB">
      <w:r>
        <w:rPr>
          <w:sz w:val="23"/>
          <w:szCs w:val="23"/>
        </w:rPr>
        <w:t xml:space="preserve">Please let me know if you need any additional information. </w:t>
      </w:r>
      <w:r>
        <w:rPr>
          <w:sz w:val="23"/>
          <w:szCs w:val="23"/>
        </w:rPr>
        <w:t xml:space="preserve">I hope you </w:t>
      </w:r>
      <w:r>
        <w:rPr>
          <w:sz w:val="23"/>
          <w:szCs w:val="23"/>
        </w:rPr>
        <w:t>concur with this request</w:t>
      </w:r>
      <w:r>
        <w:rPr>
          <w:sz w:val="23"/>
          <w:szCs w:val="23"/>
        </w:rPr>
        <w:t>.</w:t>
      </w:r>
    </w:p>
    <w:p w:rsidR="00F715FB" w:rsidRDefault="00F715FB"/>
    <w:p w:rsidR="00F715FB" w:rsidRDefault="00F715FB" w:rsidP="00F715FB">
      <w:pPr>
        <w:spacing w:line="276" w:lineRule="auto"/>
        <w:ind w:right="540"/>
        <w:jc w:val="both"/>
        <w:rPr>
          <w:rFonts w:ascii="Tw Cen MT" w:hAnsi="Tw Cen MT" w:cs="Calibri Light"/>
          <w:sz w:val="22"/>
          <w:szCs w:val="22"/>
        </w:rPr>
      </w:pPr>
      <w:r>
        <w:rPr>
          <w:rFonts w:ascii="Tw Cen MT" w:hAnsi="Tw Cen MT" w:cs="Calibri Light"/>
          <w:sz w:val="22"/>
          <w:szCs w:val="22"/>
        </w:rPr>
        <w:t>Sincerely,</w:t>
      </w:r>
    </w:p>
    <w:p w:rsidR="00F715FB" w:rsidRDefault="00F715FB" w:rsidP="00F715FB">
      <w:pPr>
        <w:spacing w:line="276" w:lineRule="auto"/>
        <w:ind w:right="-450"/>
        <w:jc w:val="both"/>
        <w:rPr>
          <w:rFonts w:ascii="Tw Cen MT" w:hAnsi="Tw Cen MT" w:cs="Calibri Light"/>
          <w:sz w:val="22"/>
          <w:szCs w:val="22"/>
        </w:rPr>
      </w:pPr>
      <w:r>
        <w:rPr>
          <w:rFonts w:ascii="Tw Cen MT" w:hAnsi="Tw Cen MT" w:cs="Calibri Light"/>
          <w:noProof/>
          <w:sz w:val="22"/>
          <w:szCs w:val="22"/>
        </w:rPr>
        <mc:AlternateContent>
          <mc:Choice Requires="wpg">
            <w:drawing>
              <wp:inline distT="0" distB="0" distL="0" distR="0" wp14:anchorId="70A2CA0A" wp14:editId="302DD134">
                <wp:extent cx="1775460" cy="525780"/>
                <wp:effectExtent l="0" t="0" r="0" b="7620"/>
                <wp:docPr id="5" name="Group 5"/>
                <wp:cNvGraphicFramePr/>
                <a:graphic xmlns:a="http://schemas.openxmlformats.org/drawingml/2006/main">
                  <a:graphicData uri="http://schemas.microsoft.com/office/word/2010/wordprocessingGroup">
                    <wpg:wgp>
                      <wpg:cNvGrpSpPr/>
                      <wpg:grpSpPr>
                        <a:xfrm>
                          <a:off x="0" y="0"/>
                          <a:ext cx="1775460" cy="525780"/>
                          <a:chOff x="0" y="0"/>
                          <a:chExt cx="6400800" cy="2450465"/>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400800" cy="2219325"/>
                          </a:xfrm>
                          <a:prstGeom prst="rect">
                            <a:avLst/>
                          </a:prstGeom>
                        </pic:spPr>
                      </pic:pic>
                      <wps:wsp>
                        <wps:cNvPr id="4" name="Text Box 4"/>
                        <wps:cNvSpPr txBox="1"/>
                        <wps:spPr>
                          <a:xfrm>
                            <a:off x="0" y="2219325"/>
                            <a:ext cx="6400800" cy="231140"/>
                          </a:xfrm>
                          <a:prstGeom prst="rect">
                            <a:avLst/>
                          </a:prstGeom>
                          <a:solidFill>
                            <a:prstClr val="white"/>
                          </a:solidFill>
                          <a:ln>
                            <a:noFill/>
                          </a:ln>
                        </wps:spPr>
                        <wps:txbx>
                          <w:txbxContent>
                            <w:p w:rsidR="00F715FB" w:rsidRPr="00F715FB" w:rsidRDefault="00F715FB" w:rsidP="00F715FB">
                              <w:pPr>
                                <w:rPr>
                                  <w:sz w:val="18"/>
                                  <w:szCs w:val="18"/>
                                </w:rPr>
                              </w:pPr>
                              <w:hyperlink r:id="rId8" w:history="1">
                                <w:r w:rsidRPr="00F715FB">
                                  <w:rPr>
                                    <w:rStyle w:val="Hyperlink"/>
                                    <w:sz w:val="18"/>
                                    <w:szCs w:val="18"/>
                                  </w:rPr>
                                  <w:t>This Photo</w:t>
                                </w:r>
                              </w:hyperlink>
                              <w:r w:rsidRPr="00F715FB">
                                <w:rPr>
                                  <w:sz w:val="18"/>
                                  <w:szCs w:val="18"/>
                                </w:rPr>
                                <w:t xml:space="preserve"> by Unknown Author is licensed under </w:t>
                              </w:r>
                              <w:hyperlink r:id="rId9" w:history="1">
                                <w:r w:rsidRPr="00F715F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A2CA0A" id="Group 5" o:spid="_x0000_s1026" style="width:139.8pt;height:41.4pt;mso-position-horizontal-relative:char;mso-position-vertical-relative:line" coordsize="64008,24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4008;height:2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4" o:spid="_x0000_s1028" type="#_x0000_t202" style="position:absolute;top:22193;width:6400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715FB" w:rsidRPr="00F715FB" w:rsidRDefault="00F715FB" w:rsidP="00F715FB">
                        <w:pPr>
                          <w:rPr>
                            <w:sz w:val="18"/>
                            <w:szCs w:val="18"/>
                          </w:rPr>
                        </w:pPr>
                        <w:hyperlink r:id="rId11" w:history="1">
                          <w:r w:rsidRPr="00F715FB">
                            <w:rPr>
                              <w:rStyle w:val="Hyperlink"/>
                              <w:sz w:val="18"/>
                              <w:szCs w:val="18"/>
                            </w:rPr>
                            <w:t>This Photo</w:t>
                          </w:r>
                        </w:hyperlink>
                        <w:r w:rsidRPr="00F715FB">
                          <w:rPr>
                            <w:sz w:val="18"/>
                            <w:szCs w:val="18"/>
                          </w:rPr>
                          <w:t xml:space="preserve"> by Unknown Author is licensed under </w:t>
                        </w:r>
                        <w:hyperlink r:id="rId12" w:history="1">
                          <w:r w:rsidRPr="00F715FB">
                            <w:rPr>
                              <w:rStyle w:val="Hyperlink"/>
                              <w:sz w:val="18"/>
                              <w:szCs w:val="18"/>
                            </w:rPr>
                            <w:t>CC BY-SA</w:t>
                          </w:r>
                        </w:hyperlink>
                      </w:p>
                    </w:txbxContent>
                  </v:textbox>
                </v:shape>
                <w10:anchorlock/>
              </v:group>
            </w:pict>
          </mc:Fallback>
        </mc:AlternateContent>
      </w:r>
    </w:p>
    <w:p w:rsidR="00F715FB" w:rsidRDefault="00F715FB" w:rsidP="00F715FB">
      <w:pPr>
        <w:spacing w:after="120" w:line="260" w:lineRule="exact"/>
        <w:ind w:right="187"/>
        <w:jc w:val="both"/>
        <w:rPr>
          <w:rFonts w:ascii="Tw Cen MT" w:hAnsi="Tw Cen MT" w:cs="Calibri Light"/>
          <w:sz w:val="22"/>
          <w:szCs w:val="22"/>
        </w:rPr>
      </w:pPr>
    </w:p>
    <w:p w:rsidR="00F715FB" w:rsidRDefault="00F715FB" w:rsidP="00F715FB">
      <w:pPr>
        <w:spacing w:after="120" w:line="260" w:lineRule="exact"/>
        <w:ind w:right="187"/>
        <w:jc w:val="both"/>
        <w:rPr>
          <w:rFonts w:ascii="Tw Cen MT" w:hAnsi="Tw Cen MT" w:cs="Calibri Light"/>
          <w:sz w:val="22"/>
          <w:szCs w:val="22"/>
        </w:rPr>
      </w:pPr>
      <w:r>
        <w:rPr>
          <w:rFonts w:ascii="Tw Cen MT" w:hAnsi="Tw Cen MT" w:cs="Calibri Light"/>
          <w:sz w:val="22"/>
          <w:szCs w:val="22"/>
        </w:rPr>
        <w:t>John Smith</w:t>
      </w:r>
      <w:r w:rsidR="00B149CE">
        <w:rPr>
          <w:rFonts w:ascii="Tw Cen MT" w:hAnsi="Tw Cen MT" w:cs="Calibri Light"/>
          <w:sz w:val="22"/>
          <w:szCs w:val="22"/>
        </w:rPr>
        <w:t>, Ph.D.</w:t>
      </w:r>
    </w:p>
    <w:p w:rsidR="00B149CE" w:rsidRDefault="00F715FB" w:rsidP="00F715FB">
      <w:pPr>
        <w:spacing w:line="240" w:lineRule="exact"/>
        <w:ind w:right="180"/>
        <w:jc w:val="both"/>
        <w:rPr>
          <w:rFonts w:ascii="Tw Cen MT" w:hAnsi="Tw Cen MT" w:cs="Calibri Light"/>
          <w:i/>
          <w:sz w:val="22"/>
          <w:szCs w:val="22"/>
        </w:rPr>
      </w:pPr>
      <w:r>
        <w:rPr>
          <w:rFonts w:ascii="Tw Cen MT" w:hAnsi="Tw Cen MT" w:cs="Calibri Light"/>
          <w:i/>
          <w:sz w:val="22"/>
          <w:szCs w:val="22"/>
        </w:rPr>
        <w:t>Professor</w:t>
      </w:r>
      <w:r>
        <w:rPr>
          <w:rFonts w:ascii="Tw Cen MT" w:hAnsi="Tw Cen MT" w:cs="Calibri Light"/>
          <w:i/>
          <w:sz w:val="22"/>
          <w:szCs w:val="22"/>
        </w:rPr>
        <w:t xml:space="preserve"> </w:t>
      </w:r>
    </w:p>
    <w:p w:rsidR="00F715FB" w:rsidRPr="00B149CE" w:rsidRDefault="00F715FB" w:rsidP="00B149CE">
      <w:pPr>
        <w:spacing w:line="240" w:lineRule="exact"/>
        <w:ind w:right="180"/>
        <w:jc w:val="both"/>
        <w:rPr>
          <w:rFonts w:ascii="Tw Cen MT" w:hAnsi="Tw Cen MT" w:cs="Calibri Light"/>
          <w:i/>
          <w:sz w:val="22"/>
          <w:szCs w:val="22"/>
        </w:rPr>
      </w:pPr>
      <w:r>
        <w:rPr>
          <w:rFonts w:ascii="Tw Cen MT" w:hAnsi="Tw Cen MT" w:cs="Calibri Light"/>
          <w:i/>
          <w:sz w:val="22"/>
          <w:szCs w:val="22"/>
        </w:rPr>
        <w:t>Department of Chemistr</w:t>
      </w:r>
      <w:r w:rsidR="00B149CE">
        <w:rPr>
          <w:rFonts w:ascii="Tw Cen MT" w:hAnsi="Tw Cen MT" w:cs="Calibri Light"/>
          <w:i/>
          <w:sz w:val="22"/>
          <w:szCs w:val="22"/>
        </w:rPr>
        <w:t>y</w:t>
      </w:r>
    </w:p>
    <w:sectPr w:rsidR="00F715FB" w:rsidRPr="00B149CE" w:rsidSect="00DD2B91">
      <w:headerReference w:type="first" r:id="rId13"/>
      <w:pgSz w:w="12240" w:h="15840"/>
      <w:pgMar w:top="23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5FB" w:rsidRDefault="00F715FB" w:rsidP="00DD2B91">
      <w:r>
        <w:separator/>
      </w:r>
    </w:p>
  </w:endnote>
  <w:endnote w:type="continuationSeparator" w:id="0">
    <w:p w:rsidR="00F715FB" w:rsidRDefault="00F715FB" w:rsidP="00DD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5FB" w:rsidRDefault="00F715FB" w:rsidP="00DD2B91">
      <w:r>
        <w:separator/>
      </w:r>
    </w:p>
  </w:footnote>
  <w:footnote w:type="continuationSeparator" w:id="0">
    <w:p w:rsidR="00F715FB" w:rsidRDefault="00F715FB" w:rsidP="00DD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91" w:rsidRDefault="00DD2B91">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6912864" cy="17465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5263-CAS-Eletterhead Department of Chemistry (MAR).jpg"/>
                  <pic:cNvPicPr/>
                </pic:nvPicPr>
                <pic:blipFill>
                  <a:blip r:embed="rId1">
                    <a:extLst>
                      <a:ext uri="{28A0092B-C50C-407E-A947-70E740481C1C}">
                        <a14:useLocalDpi xmlns:a14="http://schemas.microsoft.com/office/drawing/2010/main" val="0"/>
                      </a:ext>
                    </a:extLst>
                  </a:blip>
                  <a:stretch>
                    <a:fillRect/>
                  </a:stretch>
                </pic:blipFill>
                <pic:spPr>
                  <a:xfrm>
                    <a:off x="0" y="0"/>
                    <a:ext cx="6912864" cy="174650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FB"/>
    <w:rsid w:val="00081801"/>
    <w:rsid w:val="006A45C4"/>
    <w:rsid w:val="009D576B"/>
    <w:rsid w:val="00AC54F6"/>
    <w:rsid w:val="00AD6842"/>
    <w:rsid w:val="00B149CE"/>
    <w:rsid w:val="00DD2B91"/>
    <w:rsid w:val="00F67570"/>
    <w:rsid w:val="00F71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B6A9"/>
  <w15:chartTrackingRefBased/>
  <w15:docId w15:val="{68F3FC45-5460-4907-A0A0-5BBDFEE1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B91"/>
    <w:pPr>
      <w:tabs>
        <w:tab w:val="center" w:pos="4680"/>
        <w:tab w:val="right" w:pos="9360"/>
      </w:tabs>
    </w:pPr>
  </w:style>
  <w:style w:type="character" w:customStyle="1" w:styleId="HeaderChar">
    <w:name w:val="Header Char"/>
    <w:basedOn w:val="DefaultParagraphFont"/>
    <w:link w:val="Header"/>
    <w:uiPriority w:val="99"/>
    <w:rsid w:val="00DD2B91"/>
  </w:style>
  <w:style w:type="paragraph" w:styleId="Footer">
    <w:name w:val="footer"/>
    <w:basedOn w:val="Normal"/>
    <w:link w:val="FooterChar"/>
    <w:uiPriority w:val="99"/>
    <w:unhideWhenUsed/>
    <w:rsid w:val="00DD2B91"/>
    <w:pPr>
      <w:tabs>
        <w:tab w:val="center" w:pos="4680"/>
        <w:tab w:val="right" w:pos="9360"/>
      </w:tabs>
    </w:pPr>
  </w:style>
  <w:style w:type="character" w:customStyle="1" w:styleId="FooterChar">
    <w:name w:val="Footer Char"/>
    <w:basedOn w:val="DefaultParagraphFont"/>
    <w:link w:val="Footer"/>
    <w:uiPriority w:val="99"/>
    <w:rsid w:val="00DD2B91"/>
  </w:style>
  <w:style w:type="character" w:styleId="Hyperlink">
    <w:name w:val="Hyperlink"/>
    <w:basedOn w:val="DefaultParagraphFont"/>
    <w:uiPriority w:val="99"/>
    <w:unhideWhenUsed/>
    <w:rsid w:val="00DD2B91"/>
    <w:rPr>
      <w:color w:val="0000FF"/>
      <w:u w:val="single"/>
    </w:rPr>
  </w:style>
  <w:style w:type="paragraph" w:customStyle="1" w:styleId="faxinfobody">
    <w:name w:val="fax info body"/>
    <w:basedOn w:val="Normal"/>
    <w:rsid w:val="00DD2B91"/>
    <w:pPr>
      <w:ind w:left="533"/>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F71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Joseph_Smith_Jr_Signature.sv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mmons.wikimedia.org/wiki/File:Joseph_Smith_Jr_Signature.svg" TargetMode="External"/><Relationship Id="rId12" Type="http://schemas.openxmlformats.org/officeDocument/2006/relationships/hyperlink" Target="https://creativecommons.org/licenses/by-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mmons.wikimedia.org/wiki/File:Joseph_Smith_Jr_Signature.sv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hair\Chair%20letterhead%20and%20sig\CAS-Eletterhead%20Department%20of%20Chemis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CAS-Eletterhead Department of Chemistry</Template>
  <TotalTime>1267</TotalTime>
  <Pages>1</Pages>
  <Words>201</Words>
  <Characters>1299</Characters>
  <Application>Microsoft Office Word</Application>
  <DocSecurity>0</DocSecurity>
  <Lines>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Yurco, Laura</dc:creator>
  <cp:keywords/>
  <dc:description/>
  <cp:lastModifiedBy>Yurco, Laura</cp:lastModifiedBy>
  <cp:revision>1</cp:revision>
  <dcterms:created xsi:type="dcterms:W3CDTF">2020-01-07T19:42:00Z</dcterms:created>
  <dcterms:modified xsi:type="dcterms:W3CDTF">2020-01-09T21:47:00Z</dcterms:modified>
</cp:coreProperties>
</file>